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38263" cy="1351447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4296" r="560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1351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Comfortaa" w:cs="Comfortaa" w:eastAsia="Comfortaa" w:hAnsi="Comfortaa"/>
          <w:b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sz w:val="28"/>
          <w:szCs w:val="28"/>
          <w:rtl w:val="0"/>
        </w:rPr>
        <w:t xml:space="preserve">Projeto Elas.net - Linha do Tempo de Mulheres na Computação</w:t>
      </w:r>
    </w:p>
    <w:p w:rsidR="00000000" w:rsidDel="00000000" w:rsidP="00000000" w:rsidRDefault="00000000" w:rsidRPr="00000000" w14:paraId="00000003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sz w:val="28"/>
          <w:szCs w:val="28"/>
          <w:rtl w:val="0"/>
        </w:rPr>
        <w:t xml:space="preserve">Júlia Gonzaga e Rosane Freitas</w:t>
      </w:r>
    </w:p>
    <w:p w:rsidR="00000000" w:rsidDel="00000000" w:rsidP="00000000" w:rsidRDefault="00000000" w:rsidRPr="00000000" w14:paraId="00000004">
      <w:pPr>
        <w:jc w:val="center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Comfortaa" w:cs="Comfortaa" w:eastAsia="Comfortaa" w:hAnsi="Comfortaa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266700</wp:posOffset>
            </wp:positionV>
            <wp:extent cx="2133600" cy="2733675"/>
            <wp:effectExtent b="0" l="0" r="0" t="0"/>
            <wp:wrapSquare wrapText="bothSides" distB="114300" distT="114300" distL="114300" distR="1143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9692" l="10606" r="0" t="842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33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mfortaa" w:cs="Comfortaa" w:eastAsia="Comfortaa" w:hAnsi="Comfortaa"/>
          <w:b w:val="1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Comfortaa" w:cs="Comfortaa" w:eastAsia="Comfortaa" w:hAnsi="Comfortaa"/>
          <w:b w:val="1"/>
          <w:sz w:val="24"/>
          <w:szCs w:val="24"/>
          <w:rtl w:val="0"/>
        </w:rPr>
        <w:t xml:space="preserve">Ada Lovelace (1843):</w:t>
      </w:r>
    </w:p>
    <w:p w:rsidR="00000000" w:rsidDel="00000000" w:rsidP="00000000" w:rsidRDefault="00000000" w:rsidRPr="00000000" w14:paraId="00000008">
      <w:pPr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222222"/>
          <w:sz w:val="24"/>
          <w:szCs w:val="24"/>
          <w:highlight w:val="white"/>
          <w:rtl w:val="0"/>
        </w:rPr>
        <w:t xml:space="preserve">Augusta Ada King, a Condessa de Lovelace </w:t>
      </w:r>
      <w:r w:rsidDel="00000000" w:rsidR="00000000" w:rsidRPr="00000000">
        <w:rPr>
          <w:rFonts w:ascii="Comfortaa" w:cs="Comfortaa" w:eastAsia="Comfortaa" w:hAnsi="Comfortaa"/>
          <w:b w:val="1"/>
          <w:color w:val="222222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rtl w:val="0"/>
        </w:rPr>
        <w:t xml:space="preserve">oi a primeira pessoa a desenvolver um algoritmo computacional da história</w:t>
      </w: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muito antes da existência de máquinas que pudessem processá-lo.</w:t>
      </w:r>
    </w:p>
    <w:p w:rsidR="00000000" w:rsidDel="00000000" w:rsidP="00000000" w:rsidRDefault="00000000" w:rsidRPr="00000000" w14:paraId="0000000A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266700</wp:posOffset>
            </wp:positionV>
            <wp:extent cx="2133600" cy="2809875"/>
            <wp:effectExtent b="0" l="0" r="0" t="0"/>
            <wp:wrapSquare wrapText="bothSides" distB="114300" distT="114300" distL="114300" distR="11430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809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rFonts w:ascii="Comfortaa" w:cs="Comfortaa" w:eastAsia="Comfortaa" w:hAnsi="Comfortaa"/>
          <w:b w:val="1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b w:val="1"/>
          <w:sz w:val="24"/>
          <w:szCs w:val="24"/>
          <w:rtl w:val="0"/>
        </w:rPr>
        <w:t xml:space="preserve">-Hedy Lammar (1942):</w:t>
      </w:r>
    </w:p>
    <w:p w:rsidR="00000000" w:rsidDel="00000000" w:rsidP="00000000" w:rsidRDefault="00000000" w:rsidRPr="00000000" w14:paraId="00000013">
      <w:pPr>
        <w:jc w:val="left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Também era atriz e </w:t>
      </w: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durante a Guerra Mundial II, </w:t>
      </w: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rtl w:val="0"/>
        </w:rPr>
        <w:t xml:space="preserve">patenteou um sistema de sinal com variador de frequência</w:t>
      </w: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 para evitar que torpedos controlados por rádio sejam interceptados,</w:t>
      </w: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 princípio usado hoje em tecnologias como o Bluetooth e versões anteriores de CDMA e Wi-Fi.</w:t>
      </w:r>
    </w:p>
    <w:p w:rsidR="00000000" w:rsidDel="00000000" w:rsidP="00000000" w:rsidRDefault="00000000" w:rsidRPr="00000000" w14:paraId="00000015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238125</wp:posOffset>
            </wp:positionV>
            <wp:extent cx="2871788" cy="1917268"/>
            <wp:effectExtent b="0" l="0" r="0" t="0"/>
            <wp:wrapSquare wrapText="bothSides" distB="114300" distT="114300" distL="114300" distR="1143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9172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-As garotas do ENIAC:</w:t>
      </w:r>
    </w:p>
    <w:p w:rsidR="00000000" w:rsidDel="00000000" w:rsidP="00000000" w:rsidRDefault="00000000" w:rsidRPr="00000000" w14:paraId="0000001C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mfortaa" w:cs="Comfortaa" w:eastAsia="Comfortaa" w:hAnsi="Comfortaa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33333"/>
          <w:sz w:val="24"/>
          <w:szCs w:val="24"/>
          <w:highlight w:val="white"/>
          <w:rtl w:val="0"/>
        </w:rPr>
        <w:t xml:space="preserve">Durante a 2º Guerra Mundial, </w:t>
      </w:r>
      <w:r w:rsidDel="00000000" w:rsidR="00000000" w:rsidRPr="00000000">
        <w:rPr>
          <w:rFonts w:ascii="Comfortaa" w:cs="Comfortaa" w:eastAsia="Comfortaa" w:hAnsi="Comfortaa"/>
          <w:b w:val="1"/>
          <w:color w:val="333333"/>
          <w:sz w:val="24"/>
          <w:szCs w:val="24"/>
          <w:highlight w:val="white"/>
          <w:rtl w:val="0"/>
        </w:rPr>
        <w:t xml:space="preserve">80 mulheres foram contratadas como uma equipe de pesquisa para calcular (à mão!) trajetórias de mísseis. </w:t>
      </w:r>
      <w:r w:rsidDel="00000000" w:rsidR="00000000" w:rsidRPr="00000000">
        <w:rPr>
          <w:rFonts w:ascii="Comfortaa" w:cs="Comfortaa" w:eastAsia="Comfortaa" w:hAnsi="Comfortaa"/>
          <w:color w:val="333333"/>
          <w:sz w:val="24"/>
          <w:szCs w:val="24"/>
          <w:highlight w:val="white"/>
          <w:rtl w:val="0"/>
        </w:rPr>
        <w:t xml:space="preserve">Dessas 80, 6 foram selecionadas para um projeto experimental: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1536700</wp:posOffset>
            </wp:positionV>
            <wp:extent cx="2876550" cy="3028950"/>
            <wp:effectExtent b="0" l="0" r="0" t="0"/>
            <wp:wrapSquare wrapText="bothSides" distB="114300" distT="114300" distL="114300" distR="1143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028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rPr>
          <w:rFonts w:ascii="Comfortaa" w:cs="Comfortaa" w:eastAsia="Comfortaa" w:hAnsi="Comfortaa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omfortaa" w:cs="Comfortaa" w:eastAsia="Comfortaa" w:hAnsi="Comfortaa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33333"/>
          <w:sz w:val="24"/>
          <w:szCs w:val="24"/>
          <w:highlight w:val="white"/>
          <w:rtl w:val="0"/>
        </w:rPr>
        <w:t xml:space="preserve">-Ruth Teitelbaum,</w:t>
      </w:r>
    </w:p>
    <w:p w:rsidR="00000000" w:rsidDel="00000000" w:rsidP="00000000" w:rsidRDefault="00000000" w:rsidRPr="00000000" w14:paraId="00000020">
      <w:pPr>
        <w:rPr>
          <w:rFonts w:ascii="Comfortaa" w:cs="Comfortaa" w:eastAsia="Comfortaa" w:hAnsi="Comfortaa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33333"/>
          <w:sz w:val="24"/>
          <w:szCs w:val="24"/>
          <w:highlight w:val="white"/>
          <w:rtl w:val="0"/>
        </w:rPr>
        <w:t xml:space="preserve">-Frances Spence, </w:t>
      </w:r>
    </w:p>
    <w:p w:rsidR="00000000" w:rsidDel="00000000" w:rsidP="00000000" w:rsidRDefault="00000000" w:rsidRPr="00000000" w14:paraId="00000021">
      <w:pPr>
        <w:rPr>
          <w:rFonts w:ascii="Comfortaa" w:cs="Comfortaa" w:eastAsia="Comfortaa" w:hAnsi="Comfortaa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33333"/>
          <w:sz w:val="24"/>
          <w:szCs w:val="24"/>
          <w:highlight w:val="white"/>
          <w:rtl w:val="0"/>
        </w:rPr>
        <w:t xml:space="preserve">-Betty Hlberton, </w:t>
      </w:r>
    </w:p>
    <w:p w:rsidR="00000000" w:rsidDel="00000000" w:rsidP="00000000" w:rsidRDefault="00000000" w:rsidRPr="00000000" w14:paraId="00000022">
      <w:pPr>
        <w:rPr>
          <w:rFonts w:ascii="Comfortaa" w:cs="Comfortaa" w:eastAsia="Comfortaa" w:hAnsi="Comfortaa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33333"/>
          <w:sz w:val="24"/>
          <w:szCs w:val="24"/>
          <w:highlight w:val="white"/>
          <w:rtl w:val="0"/>
        </w:rPr>
        <w:t xml:space="preserve">-Jean Bartik, </w:t>
      </w:r>
    </w:p>
    <w:p w:rsidR="00000000" w:rsidDel="00000000" w:rsidP="00000000" w:rsidRDefault="00000000" w:rsidRPr="00000000" w14:paraId="00000023">
      <w:pPr>
        <w:rPr>
          <w:rFonts w:ascii="Comfortaa" w:cs="Comfortaa" w:eastAsia="Comfortaa" w:hAnsi="Comfortaa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33333"/>
          <w:sz w:val="24"/>
          <w:szCs w:val="24"/>
          <w:highlight w:val="white"/>
          <w:rtl w:val="0"/>
        </w:rPr>
        <w:t xml:space="preserve">-Kay Antonelli </w:t>
      </w:r>
    </w:p>
    <w:p w:rsidR="00000000" w:rsidDel="00000000" w:rsidP="00000000" w:rsidRDefault="00000000" w:rsidRPr="00000000" w14:paraId="00000024">
      <w:pPr>
        <w:rPr>
          <w:rFonts w:ascii="Comfortaa" w:cs="Comfortaa" w:eastAsia="Comfortaa" w:hAnsi="Comfortaa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333333"/>
          <w:sz w:val="24"/>
          <w:szCs w:val="24"/>
          <w:highlight w:val="white"/>
          <w:rtl w:val="0"/>
        </w:rPr>
        <w:t xml:space="preserve">-Marlyn Meltzer. </w:t>
      </w:r>
    </w:p>
    <w:p w:rsidR="00000000" w:rsidDel="00000000" w:rsidP="00000000" w:rsidRDefault="00000000" w:rsidRPr="00000000" w14:paraId="00000025">
      <w:pPr>
        <w:rPr>
          <w:rFonts w:ascii="Comfortaa" w:cs="Comfortaa" w:eastAsia="Comfortaa" w:hAnsi="Comfortaa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333333"/>
          <w:sz w:val="24"/>
          <w:szCs w:val="24"/>
          <w:highlight w:val="white"/>
          <w:rtl w:val="0"/>
        </w:rPr>
        <w:t xml:space="preserve">Juntas </w:t>
      </w:r>
      <w:r w:rsidDel="00000000" w:rsidR="00000000" w:rsidRPr="00000000">
        <w:rPr>
          <w:rFonts w:ascii="Comfortaa" w:cs="Comfortaa" w:eastAsia="Comfortaa" w:hAnsi="Comfortaa"/>
          <w:b w:val="1"/>
          <w:color w:val="333333"/>
          <w:sz w:val="24"/>
          <w:szCs w:val="24"/>
          <w:rtl w:val="0"/>
        </w:rPr>
        <w:t xml:space="preserve">programaram o primeiro computador totalmente eletrônico e digital da história (o ENIAC).</w:t>
      </w:r>
    </w:p>
    <w:p w:rsidR="00000000" w:rsidDel="00000000" w:rsidP="00000000" w:rsidRDefault="00000000" w:rsidRPr="00000000" w14:paraId="00000027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019300" cy="2366048"/>
            <wp:effectExtent b="0" l="0" r="0" t="0"/>
            <wp:wrapSquare wrapText="bothSides" distB="114300" distT="114300" distL="114300" distR="1143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660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-Grace Hopper (1952):</w:t>
      </w:r>
    </w:p>
    <w:p w:rsidR="00000000" w:rsidDel="00000000" w:rsidP="00000000" w:rsidRDefault="00000000" w:rsidRPr="00000000" w14:paraId="00000030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Criadora da linguagem COBOL</w:t>
      </w: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 e, assim, popularizou a ideia de linguagem de programação orientada para o processamento de banco de dados usada até hoje.</w:t>
      </w:r>
    </w:p>
    <w:p w:rsidR="00000000" w:rsidDel="00000000" w:rsidP="00000000" w:rsidRDefault="00000000" w:rsidRPr="00000000" w14:paraId="00000032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016315" cy="2209800"/>
            <wp:effectExtent b="0" l="0" r="0" t="0"/>
            <wp:wrapSquare wrapText="bothSides" distB="114300" distT="11430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85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6315" cy="220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-Mary Kenneth Keller (1958):</w:t>
      </w:r>
    </w:p>
    <w:p w:rsidR="00000000" w:rsidDel="00000000" w:rsidP="00000000" w:rsidRDefault="00000000" w:rsidRPr="00000000" w14:paraId="0000003A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Educadora e pioneira na área de tecnologia, além de ser</w:t>
      </w: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 a primeira mulher nos Estados Unidos a finalizar o PhD em Ciência da Computação.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066925" cy="2257425"/>
            <wp:effectExtent b="0" l="0" r="0" t="0"/>
            <wp:wrapSquare wrapText="bothSides" distB="114300" distT="114300" distL="114300" distR="11430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7661" l="0" r="0" t="604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257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rPr>
          <w:rFonts w:ascii="Comfortaa" w:cs="Comfortaa" w:eastAsia="Comfortaa" w:hAnsi="Comfortaa"/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222222"/>
          <w:sz w:val="24"/>
          <w:szCs w:val="24"/>
          <w:highlight w:val="white"/>
          <w:rtl w:val="0"/>
        </w:rPr>
        <w:t xml:space="preserve">-Jean Sammet (1962):</w:t>
      </w:r>
    </w:p>
    <w:p w:rsidR="00000000" w:rsidDel="00000000" w:rsidP="00000000" w:rsidRDefault="00000000" w:rsidRPr="00000000" w14:paraId="00000044">
      <w:pPr>
        <w:rPr>
          <w:rFonts w:ascii="Comfortaa" w:cs="Comfortaa" w:eastAsia="Comfortaa" w:hAnsi="Comforta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222222"/>
          <w:sz w:val="24"/>
          <w:szCs w:val="24"/>
          <w:highlight w:val="white"/>
          <w:rtl w:val="0"/>
        </w:rPr>
        <w:t xml:space="preserve">Doutora em Ciência da Computação, </w:t>
      </w:r>
      <w:r w:rsidDel="00000000" w:rsidR="00000000" w:rsidRPr="00000000">
        <w:rPr>
          <w:rFonts w:ascii="Comfortaa" w:cs="Comfortaa" w:eastAsia="Comfortaa" w:hAnsi="Comfortaa"/>
          <w:b w:val="1"/>
          <w:color w:val="222222"/>
          <w:sz w:val="24"/>
          <w:szCs w:val="24"/>
          <w:highlight w:val="white"/>
          <w:rtl w:val="0"/>
        </w:rPr>
        <w:t xml:space="preserve">criou uma das primeiras linguagens computadorizadas existentes</w:t>
      </w:r>
      <w:r w:rsidDel="00000000" w:rsidR="00000000" w:rsidRPr="00000000">
        <w:rPr>
          <w:rFonts w:ascii="Comfortaa" w:cs="Comfortaa" w:eastAsia="Comfortaa" w:hAnsi="Comfortaa"/>
          <w:color w:val="222222"/>
          <w:sz w:val="24"/>
          <w:szCs w:val="24"/>
          <w:highlight w:val="white"/>
          <w:rtl w:val="0"/>
        </w:rPr>
        <w:t xml:space="preserve">. O FORMAC, utilizado no final de 1960 pelas mãos da </w:t>
      </w:r>
      <w:r w:rsidDel="00000000" w:rsidR="00000000" w:rsidRPr="00000000">
        <w:rPr>
          <w:rFonts w:ascii="Comfortaa" w:cs="Comfortaa" w:eastAsia="Comfortaa" w:hAnsi="Comfortaa"/>
          <w:color w:val="222222"/>
          <w:sz w:val="24"/>
          <w:szCs w:val="24"/>
          <w:rtl w:val="0"/>
        </w:rPr>
        <w:t xml:space="preserve">IBM (trabalhou 27 anos na empresa)</w:t>
      </w:r>
      <w:r w:rsidDel="00000000" w:rsidR="00000000" w:rsidRPr="00000000">
        <w:rPr>
          <w:rFonts w:ascii="Comfortaa" w:cs="Comfortaa" w:eastAsia="Comfortaa" w:hAnsi="Comfortaa"/>
          <w:color w:val="222222"/>
          <w:sz w:val="24"/>
          <w:szCs w:val="24"/>
          <w:highlight w:val="white"/>
          <w:rtl w:val="0"/>
        </w:rPr>
        <w:t xml:space="preserve">, era utilizado para manipular fórmulas matemáticas e auxiliar em cálculos complexos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047875" cy="2352675"/>
            <wp:effectExtent b="0" l="0" r="0" t="0"/>
            <wp:wrapSquare wrapText="bothSides" distB="114300" distT="114300" distL="114300" distR="11430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2973" l="0" r="0" t="520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352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-Margaret Hamilton (1969):</w:t>
      </w:r>
    </w:p>
    <w:p w:rsidR="00000000" w:rsidDel="00000000" w:rsidP="00000000" w:rsidRDefault="00000000" w:rsidRPr="00000000" w14:paraId="0000004A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Foi desenvolvedora e líder do time que desenvolveu os módulos lunares e de comando do sistema de voo da missão Apollo,</w:t>
      </w: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 recebendo a Medalha Presidencial da Liberdade por este feito, dada pelo então presidente americano Barack Obama.</w:t>
      </w:r>
    </w:p>
    <w:p w:rsidR="00000000" w:rsidDel="00000000" w:rsidP="00000000" w:rsidRDefault="00000000" w:rsidRPr="00000000" w14:paraId="0000004C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mfortaa" w:cs="Comfortaa" w:eastAsia="Comfortaa" w:hAnsi="Comforta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000250" cy="2562225"/>
            <wp:effectExtent b="0" l="0" r="0" t="0"/>
            <wp:wrapSquare wrapText="bothSides" distB="114300" distT="114300" distL="114300" distR="1143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562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-Carol Shaw (1978): </w:t>
      </w:r>
    </w:p>
    <w:p w:rsidR="00000000" w:rsidDel="00000000" w:rsidP="00000000" w:rsidRDefault="00000000" w:rsidRPr="00000000" w14:paraId="00000055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Foi a primeira mulher a entrar no mercado de videogames</w:t>
      </w: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, trabalhando na empresa pioneira em videogames Atari, e depois foi a responsável por criar o primeiro sistema de geração procedural de conteúdo, que nunca deixava uma fase de jogo ser igual à outra — prática que continua até hoje.</w:t>
      </w:r>
    </w:p>
    <w:p w:rsidR="00000000" w:rsidDel="00000000" w:rsidP="00000000" w:rsidRDefault="00000000" w:rsidRPr="00000000" w14:paraId="00000057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1990725" cy="2562225"/>
            <wp:effectExtent b="0" l="0" r="0" t="0"/>
            <wp:wrapSquare wrapText="bothSides" distB="114300" distT="114300" distL="114300" distR="11430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752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562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-Karen Sparck Jones ():</w:t>
      </w:r>
    </w:p>
    <w:p w:rsidR="00000000" w:rsidDel="00000000" w:rsidP="00000000" w:rsidRDefault="00000000" w:rsidRPr="00000000" w14:paraId="0000005D">
      <w:pPr>
        <w:rPr>
          <w:rFonts w:ascii="Comfortaa" w:cs="Comfortaa" w:eastAsia="Comfortaa" w:hAnsi="Comfortaa"/>
          <w:color w:val="121416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mfortaa" w:cs="Comfortaa" w:eastAsia="Comfortaa" w:hAnsi="Comfortaa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222222"/>
          <w:sz w:val="24"/>
          <w:szCs w:val="24"/>
          <w:highlight w:val="white"/>
          <w:rtl w:val="0"/>
        </w:rPr>
        <w:t xml:space="preserve">Foi uma das criadoras do conceito de sistemas de busca e localização de conteúdo</w:t>
      </w:r>
      <w:r w:rsidDel="00000000" w:rsidR="00000000" w:rsidRPr="00000000">
        <w:rPr>
          <w:rFonts w:ascii="Comfortaa" w:cs="Comfortaa" w:eastAsia="Comfortaa" w:hAnsi="Comfortaa"/>
          <w:color w:val="222222"/>
          <w:sz w:val="24"/>
          <w:szCs w:val="24"/>
          <w:highlight w:val="white"/>
          <w:rtl w:val="0"/>
        </w:rPr>
        <w:t xml:space="preserve"> e pedra fundamental de companhias como o Google, por exemplo. Seus estudos foram feitos no laboratório de computação da Universidade de Cambridge, na Inglaterra, onde ela trabalhou por quase 30 anos, entre 1974 e 2002.</w:t>
      </w:r>
    </w:p>
    <w:p w:rsidR="00000000" w:rsidDel="00000000" w:rsidP="00000000" w:rsidRDefault="00000000" w:rsidRPr="00000000" w14:paraId="0000005F">
      <w:pPr>
        <w:rPr>
          <w:rFonts w:ascii="Comfortaa" w:cs="Comfortaa" w:eastAsia="Comfortaa" w:hAnsi="Comforta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mfortaa" w:cs="Comfortaa" w:eastAsia="Comfortaa" w:hAnsi="Comforta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mfortaa" w:cs="Comfortaa" w:eastAsia="Comfortaa" w:hAnsi="Comforta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1990725" cy="2266950"/>
            <wp:effectExtent b="0" l="0" r="0" t="0"/>
            <wp:wrapSquare wrapText="bothSides" distB="114300" distT="114300" distL="114300" distR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1407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266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spacing w:line="276" w:lineRule="auto"/>
        <w:rPr>
          <w:rFonts w:ascii="Comfortaa" w:cs="Comfortaa" w:eastAsia="Comfortaa" w:hAnsi="Comfortaa"/>
          <w:b w:val="1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b w:val="1"/>
          <w:sz w:val="24"/>
          <w:szCs w:val="24"/>
          <w:rtl w:val="0"/>
        </w:rPr>
        <w:t xml:space="preserve">-Anita Borg (1994) :</w:t>
      </w:r>
    </w:p>
    <w:p w:rsidR="00000000" w:rsidDel="00000000" w:rsidP="00000000" w:rsidRDefault="00000000" w:rsidRPr="00000000" w14:paraId="00000063">
      <w:pPr>
        <w:shd w:fill="ffffff" w:val="clear"/>
        <w:spacing w:after="100" w:before="100" w:line="276" w:lineRule="auto"/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202122"/>
          <w:sz w:val="24"/>
          <w:szCs w:val="24"/>
          <w:highlight w:val="white"/>
          <w:rtl w:val="0"/>
        </w:rPr>
        <w:t xml:space="preserve">Formou-se em Ciências Informáticas, em 1981, dedicando-se em seguida à carreira de investigação. </w:t>
      </w:r>
      <w:r w:rsidDel="00000000" w:rsidR="00000000" w:rsidRPr="00000000"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  <w:rtl w:val="0"/>
        </w:rPr>
        <w:t xml:space="preserve">É uma das fundadoras do Grace Hopper of Women in Computing</w:t>
      </w:r>
      <w:r w:rsidDel="00000000" w:rsidR="00000000" w:rsidRPr="00000000">
        <w:rPr>
          <w:rFonts w:ascii="Comfortaa" w:cs="Comfortaa" w:eastAsia="Comfortaa" w:hAnsi="Comfortaa"/>
          <w:color w:val="202122"/>
          <w:sz w:val="24"/>
          <w:szCs w:val="24"/>
          <w:highlight w:val="white"/>
          <w:rtl w:val="0"/>
        </w:rPr>
        <w:t xml:space="preserve"> - uma conferência bienal com objectivo de promover interesses e pesquisas das mulheres na informática. </w:t>
      </w:r>
      <w:r w:rsidDel="00000000" w:rsidR="00000000" w:rsidRPr="00000000"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  <w:rtl w:val="0"/>
        </w:rPr>
        <w:t xml:space="preserve">Esta é a maior conferência do género a nível mundial.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mfortaa" w:cs="Comfortaa" w:eastAsia="Comfortaa" w:hAnsi="Comforta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mfortaa" w:cs="Comfortaa" w:eastAsia="Comfortaa" w:hAnsi="Comforta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mfortaa" w:cs="Comfortaa" w:eastAsia="Comfortaa" w:hAnsi="Comforta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266950" cy="2447925"/>
            <wp:effectExtent b="0" l="0" r="0" t="0"/>
            <wp:wrapSquare wrapText="bothSides" distB="114300" distT="114300" distL="114300" distR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91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447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-Frances Allen (2006): </w:t>
      </w:r>
    </w:p>
    <w:p w:rsidR="00000000" w:rsidDel="00000000" w:rsidP="00000000" w:rsidRDefault="00000000" w:rsidRPr="00000000" w14:paraId="00000068">
      <w:pPr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mfortaa" w:cs="Comfortaa" w:eastAsia="Comfortaa" w:hAnsi="Comfortaa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21416"/>
          <w:sz w:val="24"/>
          <w:szCs w:val="24"/>
          <w:highlight w:val="white"/>
          <w:rtl w:val="0"/>
        </w:rPr>
        <w:t xml:space="preserve">Foi a primeira mulher a ganhar o prêmio Turing</w:t>
      </w: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 e foi responsável por alguns dos sistemas iniciais de segurança da National Security Agency (NSA).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76" w:lineRule="auto"/>
        <w:rPr>
          <w:rFonts w:ascii="Comfortaa" w:cs="Comfortaa" w:eastAsia="Comfortaa" w:hAnsi="Comfortaa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266950" cy="2981325"/>
            <wp:effectExtent b="0" l="0" r="0" t="0"/>
            <wp:wrapSquare wrapText="bothSides" distB="114300" distT="114300" distL="114300" distR="1143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81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spacing w:line="276" w:lineRule="auto"/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  <w:rtl w:val="0"/>
        </w:rPr>
        <w:t xml:space="preserve">-Katie Bouman (2019)</w:t>
      </w:r>
    </w:p>
    <w:p w:rsidR="00000000" w:rsidDel="00000000" w:rsidP="00000000" w:rsidRDefault="00000000" w:rsidRPr="00000000" w14:paraId="00000072">
      <w:pPr>
        <w:spacing w:line="276" w:lineRule="auto"/>
        <w:rPr>
          <w:rFonts w:ascii="Comfortaa" w:cs="Comfortaa" w:eastAsia="Comfortaa" w:hAnsi="Comfortaa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76" w:lineRule="auto"/>
        <w:rPr>
          <w:rFonts w:ascii="Comfortaa" w:cs="Comfortaa" w:eastAsia="Comfortaa" w:hAnsi="Comfortaa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202122"/>
          <w:sz w:val="24"/>
          <w:szCs w:val="24"/>
          <w:highlight w:val="white"/>
          <w:rtl w:val="0"/>
        </w:rPr>
        <w:t xml:space="preserve">É uma professora assistente de ciência da computação no Instituto de Tecnologia da Califórnia. Ela pesquisa métodos computacionais para geração de imagens e</w:t>
      </w:r>
      <w:r w:rsidDel="00000000" w:rsidR="00000000" w:rsidRPr="00000000"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  <w:rtl w:val="0"/>
        </w:rPr>
        <w:t xml:space="preserve"> foi uma das pessoas responsáveis pela reprodução da primeira imagem de um buraco negro.</w:t>
      </w:r>
      <w:r w:rsidDel="00000000" w:rsidR="00000000" w:rsidRPr="00000000">
        <w:rPr>
          <w:rFonts w:ascii="Comfortaa" w:cs="Comfortaa" w:eastAsia="Comfortaa" w:hAnsi="Comfortaa"/>
          <w:color w:val="202122"/>
          <w:sz w:val="24"/>
          <w:szCs w:val="24"/>
          <w:highlight w:val="white"/>
          <w:rtl w:val="0"/>
        </w:rPr>
        <w:t xml:space="preserve"> Bouman foi responsável pela liderança e desenvolvimento do algoritmo responsável pelo cruzamento e correção de dados obtidos usando o Event Horizon Telescope.</w:t>
      </w:r>
    </w:p>
    <w:p w:rsidR="00000000" w:rsidDel="00000000" w:rsidP="00000000" w:rsidRDefault="00000000" w:rsidRPr="00000000" w14:paraId="00000074">
      <w:pPr>
        <w:spacing w:line="276" w:lineRule="auto"/>
        <w:rPr>
          <w:rFonts w:ascii="Comfortaa" w:cs="Comfortaa" w:eastAsia="Comfortaa" w:hAnsi="Comfortaa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76" w:lineRule="auto"/>
        <w:rPr>
          <w:rFonts w:ascii="Comfortaa" w:cs="Comfortaa" w:eastAsia="Comfortaa" w:hAnsi="Comfortaa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rPr>
          <w:rFonts w:ascii="Comfortaa" w:cs="Comfortaa" w:eastAsia="Comfortaa" w:hAnsi="Comfortaa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266950" cy="2266950"/>
            <wp:effectExtent b="0" l="0" r="0" t="0"/>
            <wp:wrapSquare wrapText="bothSides" distB="114300" distT="114300" distL="114300" distR="1143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66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spacing w:line="276" w:lineRule="auto"/>
        <w:ind w:left="0" w:firstLine="0"/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  <w:rtl w:val="0"/>
        </w:rPr>
        <w:t xml:space="preserve">-Emma Haruka Iwao (2019):</w:t>
      </w:r>
    </w:p>
    <w:p w:rsidR="00000000" w:rsidDel="00000000" w:rsidP="00000000" w:rsidRDefault="00000000" w:rsidRPr="00000000" w14:paraId="00000078">
      <w:pPr>
        <w:spacing w:line="276" w:lineRule="auto"/>
        <w:ind w:left="0" w:firstLine="0"/>
        <w:rPr>
          <w:rFonts w:ascii="Comfortaa" w:cs="Comfortaa" w:eastAsia="Comfortaa" w:hAnsi="Comfortaa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76" w:lineRule="auto"/>
        <w:ind w:left="0" w:firstLine="0"/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202122"/>
          <w:sz w:val="24"/>
          <w:szCs w:val="24"/>
          <w:highlight w:val="white"/>
          <w:rtl w:val="0"/>
        </w:rPr>
        <w:t xml:space="preserve">É uma cientista da computação japonesa e Engenheira de Desenvolvimento Cloud do Google. Em 2019, Haruka Iwao</w:t>
      </w:r>
      <w:r w:rsidDel="00000000" w:rsidR="00000000" w:rsidRPr="00000000"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  <w:rtl w:val="0"/>
        </w:rPr>
        <w:t xml:space="preserve"> calculou o valor de pi mais preciso do mundo, que incluiu 31,4 trilhões de dígitos.</w:t>
      </w:r>
    </w:p>
    <w:p w:rsidR="00000000" w:rsidDel="00000000" w:rsidP="00000000" w:rsidRDefault="00000000" w:rsidRPr="00000000" w14:paraId="0000007A">
      <w:pPr>
        <w:spacing w:line="276" w:lineRule="auto"/>
        <w:ind w:left="0" w:firstLine="0"/>
        <w:rPr>
          <w:rFonts w:ascii="Comfortaa" w:cs="Comfortaa" w:eastAsia="Comfortaa" w:hAnsi="Comfortaa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rPr>
          <w:rFonts w:ascii="Comfortaa" w:cs="Comfortaa" w:eastAsia="Comfortaa" w:hAnsi="Comfortaa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mfortaa" w:cs="Comfortaa" w:eastAsia="Comfortaa" w:hAnsi="Comfortaa"/>
          <w:color w:val="121416"/>
          <w:sz w:val="27"/>
          <w:szCs w:val="27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121416"/>
          <w:sz w:val="27"/>
          <w:szCs w:val="27"/>
          <w:highlight w:val="white"/>
          <w:rtl w:val="0"/>
        </w:rPr>
        <w:t xml:space="preserve">Referências Bibliográficas:</w:t>
      </w:r>
    </w:p>
    <w:p w:rsidR="00000000" w:rsidDel="00000000" w:rsidP="00000000" w:rsidRDefault="00000000" w:rsidRPr="00000000" w14:paraId="0000007D">
      <w:pPr>
        <w:rPr>
          <w:rFonts w:ascii="Comfortaa" w:cs="Comfortaa" w:eastAsia="Comfortaa" w:hAnsi="Comfortaa"/>
          <w:color w:val="121416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-</w:t>
      </w:r>
      <w:hyperlink r:id="rId21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highlight w:val="white"/>
            <w:u w:val="single"/>
            <w:rtl w:val="0"/>
          </w:rPr>
          <w:t xml:space="preserve">https://take.net/blog/devs/a-volta-das-mulheres-na-computacao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-</w:t>
      </w:r>
      <w:hyperlink r:id="rId22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highlight w:val="white"/>
            <w:u w:val="single"/>
            <w:rtl w:val="0"/>
          </w:rPr>
          <w:t xml:space="preserve">http://www.revistacapitolina.com.br/eniac-e-pioneiras-esquecidas-da-programacao/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-</w:t>
      </w:r>
      <w:hyperlink r:id="rId23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highlight w:val="white"/>
            <w:u w:val="single"/>
            <w:rtl w:val="0"/>
          </w:rPr>
          <w:t xml:space="preserve">https://canaltech.com.br/internet/as-dez-mulheres-mais-importantes-da-historia-da-tecnologia-59485/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-</w:t>
      </w:r>
      <w:hyperlink r:id="rId24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highlight w:val="white"/>
            <w:u w:val="single"/>
            <w:rtl w:val="0"/>
          </w:rPr>
          <w:t xml:space="preserve">https://pt.wikipedia.org/wiki/Katie_Bouman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-</w:t>
      </w:r>
      <w:hyperlink r:id="rId25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highlight w:val="white"/>
            <w:u w:val="single"/>
            <w:rtl w:val="0"/>
          </w:rPr>
          <w:t xml:space="preserve">https://pt.wikipedia.org/wiki/Emma_Haruka_Iwao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Fonts w:ascii="Comfortaa" w:cs="Comfortaa" w:eastAsia="Comfortaa" w:hAnsi="Comfortaa"/>
          <w:color w:val="121416"/>
          <w:sz w:val="24"/>
          <w:szCs w:val="24"/>
          <w:highlight w:val="white"/>
          <w:rtl w:val="0"/>
        </w:rPr>
        <w:t xml:space="preserve">-</w:t>
      </w:r>
      <w:hyperlink r:id="rId26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highlight w:val="white"/>
            <w:u w:val="single"/>
            <w:rtl w:val="0"/>
          </w:rPr>
          <w:t xml:space="preserve">https://pt.wikipedia.org/wiki/Anita_Borg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mfortaa" w:cs="Comfortaa" w:eastAsia="Comfortaa" w:hAnsi="Comfortaa"/>
          <w:color w:val="121416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76" w:lineRule="auto"/>
        <w:rPr>
          <w:rFonts w:ascii="Comfortaa" w:cs="Comfortaa" w:eastAsia="Comfortaa" w:hAnsi="Comfortaa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mfortaa" w:cs="Comfortaa" w:eastAsia="Comfortaa" w:hAnsi="Comfortaa"/>
          <w:color w:val="12141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27" w:type="default"/>
      <w:footerReference r:id="rId28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hyperlink" Target="http://www.revistacapitolina.com.br/eniac-e-pioneiras-esquecidas-da-programacao/" TargetMode="External"/><Relationship Id="rId21" Type="http://schemas.openxmlformats.org/officeDocument/2006/relationships/hyperlink" Target="https://take.net/blog/devs/a-volta-das-mulheres-na-computacao" TargetMode="External"/><Relationship Id="rId24" Type="http://schemas.openxmlformats.org/officeDocument/2006/relationships/hyperlink" Target="https://pt.wikipedia.org/wiki/Katie_Bouman" TargetMode="External"/><Relationship Id="rId23" Type="http://schemas.openxmlformats.org/officeDocument/2006/relationships/hyperlink" Target="https://canaltech.com.br/internet/as-dez-mulheres-mais-importantes-da-historia-da-tecnologia-59485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hyperlink" Target="https://pt.wikipedia.org/wiki/Anita_Borg" TargetMode="External"/><Relationship Id="rId25" Type="http://schemas.openxmlformats.org/officeDocument/2006/relationships/hyperlink" Target="https://pt.wikipedia.org/wiki/Emma_Haruka_Iwao" TargetMode="External"/><Relationship Id="rId28" Type="http://schemas.openxmlformats.org/officeDocument/2006/relationships/footer" Target="footer1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14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15.png"/><Relationship Id="rId17" Type="http://schemas.openxmlformats.org/officeDocument/2006/relationships/image" Target="media/image7.png"/><Relationship Id="rId16" Type="http://schemas.openxmlformats.org/officeDocument/2006/relationships/image" Target="media/image8.png"/><Relationship Id="rId19" Type="http://schemas.openxmlformats.org/officeDocument/2006/relationships/image" Target="media/image13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